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E3D65" w14:textId="77777777" w:rsidR="006B166B" w:rsidRDefault="006B166B">
      <w:pPr>
        <w:pStyle w:val="Standard"/>
      </w:pPr>
    </w:p>
    <w:p w14:paraId="43364646" w14:textId="77777777" w:rsidR="006B166B" w:rsidRDefault="006B166B">
      <w:pPr>
        <w:pStyle w:val="Standard"/>
      </w:pPr>
    </w:p>
    <w:p w14:paraId="1432CB91" w14:textId="77777777" w:rsidR="006B166B" w:rsidRDefault="00115DB6">
      <w:pPr>
        <w:pStyle w:val="Standard"/>
        <w:ind w:left="709"/>
      </w:pPr>
      <w:r>
        <w:rPr>
          <w:b/>
          <w:bCs/>
          <w:sz w:val="32"/>
          <w:szCs w:val="32"/>
          <w:u w:val="single"/>
        </w:rPr>
        <w:t>COMPTE RENDU AUDIOCONFÉRENCE DU 28 MAI 2020</w:t>
      </w:r>
    </w:p>
    <w:p w14:paraId="7BB82EDF" w14:textId="77777777" w:rsidR="006B166B" w:rsidRDefault="006B166B">
      <w:pPr>
        <w:pStyle w:val="Standard"/>
        <w:ind w:left="3545"/>
        <w:rPr>
          <w:sz w:val="28"/>
          <w:szCs w:val="28"/>
        </w:rPr>
      </w:pPr>
    </w:p>
    <w:p w14:paraId="63EB1FDD" w14:textId="77777777" w:rsidR="006B166B" w:rsidRDefault="006B166B">
      <w:pPr>
        <w:pStyle w:val="Standard"/>
        <w:rPr>
          <w:sz w:val="28"/>
          <w:szCs w:val="28"/>
        </w:rPr>
      </w:pPr>
    </w:p>
    <w:p w14:paraId="4E324F0E" w14:textId="77777777" w:rsidR="006B166B" w:rsidRDefault="00115DB6">
      <w:pPr>
        <w:pStyle w:val="Standard"/>
      </w:pPr>
      <w:r>
        <w:rPr>
          <w:sz w:val="28"/>
          <w:szCs w:val="28"/>
          <w:u w:val="single"/>
        </w:rPr>
        <w:t xml:space="preserve">Primes </w:t>
      </w:r>
      <w:proofErr w:type="spellStart"/>
      <w:r>
        <w:rPr>
          <w:sz w:val="28"/>
          <w:szCs w:val="28"/>
          <w:u w:val="single"/>
        </w:rPr>
        <w:t>Covid</w:t>
      </w:r>
      <w:proofErr w:type="spellEnd"/>
      <w:r>
        <w:rPr>
          <w:sz w:val="28"/>
          <w:szCs w:val="28"/>
          <w:u w:val="single"/>
        </w:rPr>
        <w:t xml:space="preserve"> : </w:t>
      </w:r>
      <w:r>
        <w:rPr>
          <w:sz w:val="28"/>
          <w:szCs w:val="28"/>
        </w:rPr>
        <w:t xml:space="preserve"> Pas de note rédigée à l’heure actuelle. La DGFIP a adopté le principe de 2 montants différents : 1000€ et 330€.</w:t>
      </w:r>
    </w:p>
    <w:p w14:paraId="7B0FA9E5" w14:textId="2717474C" w:rsidR="006B166B" w:rsidRDefault="00115DB6">
      <w:pPr>
        <w:pStyle w:val="Standard"/>
      </w:pPr>
      <w:r>
        <w:rPr>
          <w:sz w:val="28"/>
          <w:szCs w:val="28"/>
        </w:rPr>
        <w:t xml:space="preserve">30% du personnel au sein de la </w:t>
      </w:r>
      <w:proofErr w:type="spellStart"/>
      <w:r>
        <w:rPr>
          <w:sz w:val="28"/>
          <w:szCs w:val="28"/>
        </w:rPr>
        <w:t>dgfip</w:t>
      </w:r>
      <w:proofErr w:type="spellEnd"/>
      <w:r>
        <w:rPr>
          <w:sz w:val="28"/>
          <w:szCs w:val="28"/>
        </w:rPr>
        <w:t xml:space="preserve"> est éligible à la prime de 1000 euros. Une enveloppe sera distribuée au SDNC. Les agents ayant été présents au SDNC tout le long du confinement ainsi que les </w:t>
      </w:r>
      <w:proofErr w:type="spellStart"/>
      <w:r>
        <w:rPr>
          <w:sz w:val="28"/>
          <w:szCs w:val="28"/>
        </w:rPr>
        <w:t>télétravailleurs</w:t>
      </w:r>
      <w:proofErr w:type="spellEnd"/>
      <w:r>
        <w:rPr>
          <w:sz w:val="28"/>
          <w:szCs w:val="28"/>
        </w:rPr>
        <w:t xml:space="preserve"> ayant grandement participé à la bonne logistique de notre direction seront bénéficiaires en priorité de la prime de 1000 €. Les agents ayant renforcé les équipes recevront la prime de 330€,ainsi que les agents du PCA. L’équipe de direction</w:t>
      </w:r>
      <w:r w:rsidR="00A824FF">
        <w:rPr>
          <w:sz w:val="28"/>
          <w:szCs w:val="28"/>
        </w:rPr>
        <w:t>(jusqu’au grade AFIPA)</w:t>
      </w:r>
      <w:r>
        <w:rPr>
          <w:sz w:val="28"/>
          <w:szCs w:val="28"/>
        </w:rPr>
        <w:t xml:space="preserve"> devrait bénéficier de la prime de 1000 euros . La prime serait versée sur la paye de juillet si tout va bien.</w:t>
      </w:r>
    </w:p>
    <w:p w14:paraId="22F59FEB" w14:textId="77777777" w:rsidR="006B166B" w:rsidRDefault="006B166B">
      <w:pPr>
        <w:pStyle w:val="Standard"/>
        <w:rPr>
          <w:sz w:val="28"/>
          <w:szCs w:val="28"/>
        </w:rPr>
      </w:pPr>
    </w:p>
    <w:p w14:paraId="4404B93C" w14:textId="77777777" w:rsidR="006B166B" w:rsidRDefault="006B166B">
      <w:pPr>
        <w:pStyle w:val="Standard"/>
        <w:rPr>
          <w:sz w:val="28"/>
          <w:szCs w:val="28"/>
        </w:rPr>
      </w:pPr>
    </w:p>
    <w:p w14:paraId="04431BDA" w14:textId="77777777" w:rsidR="006B166B" w:rsidRDefault="00115DB6">
      <w:pPr>
        <w:pStyle w:val="Standard"/>
      </w:pPr>
      <w:r>
        <w:rPr>
          <w:sz w:val="28"/>
          <w:szCs w:val="28"/>
          <w:u w:val="single"/>
        </w:rPr>
        <w:t>BNIC</w:t>
      </w:r>
      <w:r>
        <w:rPr>
          <w:sz w:val="28"/>
          <w:szCs w:val="28"/>
        </w:rPr>
        <w:t> : les agents ayant un chantier éloigné de leurs domiciles pourront reprendre des locations à compter du 2 juin sous les conditions qu’ils ne soient pas plus de 2 par location et qu’il n’y ait pas de contact avec les propriétaires.</w:t>
      </w:r>
    </w:p>
    <w:p w14:paraId="1D9020A3" w14:textId="77777777" w:rsidR="006B166B" w:rsidRDefault="006B166B">
      <w:pPr>
        <w:pStyle w:val="Standard"/>
        <w:rPr>
          <w:sz w:val="28"/>
          <w:szCs w:val="28"/>
        </w:rPr>
      </w:pPr>
    </w:p>
    <w:p w14:paraId="3D40C7A9" w14:textId="77777777" w:rsidR="006B166B" w:rsidRDefault="00115DB6">
      <w:pPr>
        <w:pStyle w:val="Standard"/>
      </w:pPr>
      <w:r>
        <w:rPr>
          <w:sz w:val="28"/>
          <w:szCs w:val="28"/>
          <w:u w:val="single"/>
        </w:rPr>
        <w:t>BNIPF</w:t>
      </w:r>
      <w:r>
        <w:rPr>
          <w:sz w:val="28"/>
          <w:szCs w:val="28"/>
        </w:rPr>
        <w:t> :  le travail à distance reste le principe pour les agents mais une évolution pourrait intervenir dans la semaine du 2 juin. Les locations pourrait revenir dans la logistique des agents missionner trop loin de leur domicile.</w:t>
      </w:r>
    </w:p>
    <w:p w14:paraId="79386BF1" w14:textId="77777777" w:rsidR="006B166B" w:rsidRDefault="006B166B">
      <w:pPr>
        <w:pStyle w:val="Standard"/>
        <w:rPr>
          <w:sz w:val="28"/>
          <w:szCs w:val="28"/>
        </w:rPr>
      </w:pPr>
    </w:p>
    <w:p w14:paraId="0491FCAF" w14:textId="77777777" w:rsidR="006B166B" w:rsidRDefault="00115DB6">
      <w:pPr>
        <w:pStyle w:val="Standard"/>
      </w:pPr>
      <w:r>
        <w:rPr>
          <w:sz w:val="28"/>
          <w:szCs w:val="28"/>
          <w:u w:val="single"/>
        </w:rPr>
        <w:t>SDNC</w:t>
      </w:r>
      <w:r>
        <w:rPr>
          <w:sz w:val="28"/>
          <w:szCs w:val="28"/>
        </w:rPr>
        <w:t xml:space="preserve"> : 87 % d’agents ont repris leurs activités ( en </w:t>
      </w:r>
      <w:proofErr w:type="spellStart"/>
      <w:r>
        <w:rPr>
          <w:sz w:val="28"/>
          <w:szCs w:val="28"/>
        </w:rPr>
        <w:t>présentiel</w:t>
      </w:r>
      <w:proofErr w:type="spellEnd"/>
      <w:r>
        <w:rPr>
          <w:sz w:val="28"/>
          <w:szCs w:val="28"/>
        </w:rPr>
        <w:t xml:space="preserve"> ou en télétravail). La direction cherche toujours des solutions afin qu’un maximum d’agents puissent </w:t>
      </w:r>
      <w:proofErr w:type="spellStart"/>
      <w:r>
        <w:rPr>
          <w:sz w:val="28"/>
          <w:szCs w:val="28"/>
        </w:rPr>
        <w:t>télétravailler</w:t>
      </w:r>
      <w:proofErr w:type="spellEnd"/>
      <w:r>
        <w:rPr>
          <w:sz w:val="28"/>
          <w:szCs w:val="28"/>
        </w:rPr>
        <w:t>.</w:t>
      </w:r>
    </w:p>
    <w:p w14:paraId="6F976A10" w14:textId="77777777" w:rsidR="006B166B" w:rsidRDefault="006B166B">
      <w:pPr>
        <w:pStyle w:val="Standard"/>
        <w:rPr>
          <w:sz w:val="28"/>
          <w:szCs w:val="28"/>
        </w:rPr>
      </w:pPr>
    </w:p>
    <w:p w14:paraId="1ECCD343" w14:textId="77777777" w:rsidR="006B166B" w:rsidRDefault="00115DB6">
      <w:pPr>
        <w:pStyle w:val="Standard"/>
      </w:pPr>
      <w:r>
        <w:rPr>
          <w:sz w:val="28"/>
          <w:szCs w:val="28"/>
        </w:rPr>
        <w:t>A partir du 2 juin , il est nécessaire d’avoir un justificatif de l’éducation nationale pour les agents n’ayant pas de moyens de garde pour leurs enfants de moins de 16 ans.</w:t>
      </w:r>
    </w:p>
    <w:p w14:paraId="32D17719" w14:textId="77777777" w:rsidR="006B166B" w:rsidRDefault="00115DB6">
      <w:pPr>
        <w:pStyle w:val="Standard"/>
      </w:pPr>
      <w:r>
        <w:rPr>
          <w:sz w:val="28"/>
          <w:szCs w:val="28"/>
        </w:rPr>
        <w:t>Les agents doivent effectuer leurs horaires normalement depuis le 18 mai même s’ils décalent leurs horaires !</w:t>
      </w:r>
    </w:p>
    <w:p w14:paraId="28D2D80B" w14:textId="77777777" w:rsidR="006B166B" w:rsidRDefault="006B166B">
      <w:pPr>
        <w:pStyle w:val="Standard"/>
        <w:rPr>
          <w:sz w:val="28"/>
          <w:szCs w:val="28"/>
        </w:rPr>
      </w:pPr>
    </w:p>
    <w:p w14:paraId="3BB6EF4B" w14:textId="77777777" w:rsidR="006B166B" w:rsidRDefault="00115DB6">
      <w:pPr>
        <w:pStyle w:val="Standard"/>
      </w:pPr>
      <w:r>
        <w:rPr>
          <w:sz w:val="28"/>
          <w:szCs w:val="28"/>
        </w:rPr>
        <w:t>Le site de Saint Florentin a ouvert depuis la fin du confinement. Tout est mis en place pour la protection des agents.</w:t>
      </w:r>
    </w:p>
    <w:p w14:paraId="7406ED28" w14:textId="77777777" w:rsidR="006B166B" w:rsidRDefault="006B166B">
      <w:pPr>
        <w:pStyle w:val="Standard"/>
        <w:rPr>
          <w:sz w:val="28"/>
          <w:szCs w:val="28"/>
        </w:rPr>
      </w:pPr>
    </w:p>
    <w:p w14:paraId="48C4FA5D" w14:textId="1031C0F3" w:rsidR="006B166B" w:rsidRDefault="00115DB6">
      <w:pPr>
        <w:pStyle w:val="Standard"/>
      </w:pPr>
      <w:r>
        <w:rPr>
          <w:sz w:val="28"/>
          <w:szCs w:val="28"/>
        </w:rPr>
        <w:t>La cantine ouvrira ses portes le 4 juin avec une mise en place spéciale pour respecter les gestes barrières. Les couverts seront</w:t>
      </w:r>
      <w:r w:rsidR="00E865E3">
        <w:rPr>
          <w:sz w:val="28"/>
          <w:szCs w:val="28"/>
        </w:rPr>
        <w:t xml:space="preserve"> enveloppés dans les serviettes, la distanciation sera </w:t>
      </w:r>
      <w:r w:rsidR="000323A8">
        <w:rPr>
          <w:sz w:val="28"/>
          <w:szCs w:val="28"/>
        </w:rPr>
        <w:t xml:space="preserve">respectée devant le chauffe plat et à table, du </w:t>
      </w:r>
      <w:r>
        <w:rPr>
          <w:sz w:val="28"/>
          <w:szCs w:val="28"/>
        </w:rPr>
        <w:t xml:space="preserve">gel </w:t>
      </w:r>
      <w:r w:rsidR="00677151">
        <w:rPr>
          <w:sz w:val="28"/>
          <w:szCs w:val="28"/>
        </w:rPr>
        <w:t>hydroalcoolique</w:t>
      </w:r>
      <w:r w:rsidR="00E71F62">
        <w:rPr>
          <w:sz w:val="28"/>
          <w:szCs w:val="28"/>
        </w:rPr>
        <w:t xml:space="preserve"> </w:t>
      </w:r>
      <w:r>
        <w:rPr>
          <w:sz w:val="28"/>
          <w:szCs w:val="28"/>
        </w:rPr>
        <w:t>sera plac</w:t>
      </w:r>
      <w:r w:rsidR="000323A8">
        <w:rPr>
          <w:sz w:val="28"/>
          <w:szCs w:val="28"/>
        </w:rPr>
        <w:t>é</w:t>
      </w:r>
      <w:r>
        <w:rPr>
          <w:sz w:val="28"/>
          <w:szCs w:val="28"/>
        </w:rPr>
        <w:t xml:space="preserve"> à l’entrée de la cantine ,un planning</w:t>
      </w:r>
      <w:r w:rsidR="001C7979">
        <w:rPr>
          <w:sz w:val="28"/>
          <w:szCs w:val="28"/>
        </w:rPr>
        <w:t>( 3 tranches de 45 minutes)</w:t>
      </w:r>
      <w:r>
        <w:rPr>
          <w:sz w:val="28"/>
          <w:szCs w:val="28"/>
        </w:rPr>
        <w:t xml:space="preserve"> sur Ulysse sera mis en place  pour éviter le surnombre dans la cantine</w:t>
      </w:r>
      <w:r w:rsidR="00EB0132">
        <w:rPr>
          <w:sz w:val="28"/>
          <w:szCs w:val="28"/>
        </w:rPr>
        <w:t>. Il faudra</w:t>
      </w:r>
      <w:r>
        <w:rPr>
          <w:sz w:val="28"/>
          <w:szCs w:val="28"/>
        </w:rPr>
        <w:t xml:space="preserve"> s’inscrire chaque jour. Toutes les informations seront affichées sur les écrans et Ulysse.</w:t>
      </w:r>
    </w:p>
    <w:p w14:paraId="47C58BBD" w14:textId="77777777" w:rsidR="006B166B" w:rsidRDefault="006B166B">
      <w:pPr>
        <w:pStyle w:val="Standard"/>
        <w:rPr>
          <w:sz w:val="28"/>
          <w:szCs w:val="28"/>
        </w:rPr>
      </w:pPr>
    </w:p>
    <w:p w14:paraId="008EB638" w14:textId="77777777" w:rsidR="006B166B" w:rsidRDefault="006B166B">
      <w:pPr>
        <w:pStyle w:val="Standard"/>
        <w:rPr>
          <w:sz w:val="28"/>
          <w:szCs w:val="28"/>
        </w:rPr>
      </w:pPr>
    </w:p>
    <w:p w14:paraId="7DF12CAD" w14:textId="77777777" w:rsidR="006B166B" w:rsidRDefault="006B166B">
      <w:pPr>
        <w:pStyle w:val="Standard"/>
        <w:rPr>
          <w:sz w:val="28"/>
          <w:szCs w:val="28"/>
        </w:rPr>
      </w:pPr>
    </w:p>
    <w:p w14:paraId="284BDABE" w14:textId="77777777" w:rsidR="006B166B" w:rsidRDefault="00115DB6">
      <w:pPr>
        <w:pStyle w:val="Standard"/>
      </w:pPr>
      <w:r>
        <w:rPr>
          <w:sz w:val="28"/>
          <w:szCs w:val="28"/>
        </w:rPr>
        <w:t>Question diverses :</w:t>
      </w:r>
    </w:p>
    <w:p w14:paraId="01136DA4" w14:textId="77777777" w:rsidR="006B166B" w:rsidRDefault="006B166B">
      <w:pPr>
        <w:pStyle w:val="Standard"/>
        <w:rPr>
          <w:sz w:val="28"/>
          <w:szCs w:val="28"/>
        </w:rPr>
      </w:pPr>
    </w:p>
    <w:p w14:paraId="6161CC0C" w14:textId="77777777" w:rsidR="006B166B" w:rsidRDefault="00115DB6">
      <w:pPr>
        <w:pStyle w:val="Standard"/>
      </w:pPr>
      <w:r>
        <w:rPr>
          <w:sz w:val="28"/>
          <w:szCs w:val="28"/>
        </w:rPr>
        <w:t>Pour les jours de report 2019 que les agents n’ont pas pu solder , une note est sortie ce matin. Nous n’en savons pas plus pour l’instant. Nous vous tiendrons au courant.</w:t>
      </w:r>
    </w:p>
    <w:p w14:paraId="7FDDCD49" w14:textId="77777777" w:rsidR="006B166B" w:rsidRDefault="006B166B">
      <w:pPr>
        <w:pStyle w:val="Standard"/>
        <w:rPr>
          <w:sz w:val="28"/>
          <w:szCs w:val="28"/>
        </w:rPr>
      </w:pPr>
    </w:p>
    <w:p w14:paraId="7B196885" w14:textId="77777777" w:rsidR="006B166B" w:rsidRDefault="00115DB6">
      <w:pPr>
        <w:pStyle w:val="Standard"/>
      </w:pPr>
      <w:r>
        <w:rPr>
          <w:sz w:val="28"/>
          <w:szCs w:val="28"/>
        </w:rPr>
        <w:t>Les travaux au service de la numérisation sont prévus sur une durée d’un mois.</w:t>
      </w:r>
    </w:p>
    <w:p w14:paraId="18CBB207" w14:textId="77777777" w:rsidR="006B166B" w:rsidRDefault="006B166B">
      <w:pPr>
        <w:pStyle w:val="Standard"/>
        <w:rPr>
          <w:sz w:val="28"/>
          <w:szCs w:val="28"/>
        </w:rPr>
      </w:pPr>
    </w:p>
    <w:p w14:paraId="597965D2" w14:textId="77777777" w:rsidR="006B166B" w:rsidRDefault="00115DB6">
      <w:pPr>
        <w:pStyle w:val="Standard"/>
      </w:pPr>
      <w:r>
        <w:rPr>
          <w:sz w:val="28"/>
          <w:szCs w:val="28"/>
        </w:rPr>
        <w:t>L’expérimentation pour la 2042 est bien avancée. Il ne reste plus qu’à définir le mode de récupération des documents et leur préparation.</w:t>
      </w:r>
    </w:p>
    <w:p w14:paraId="21441ABC" w14:textId="77777777" w:rsidR="006B166B" w:rsidRDefault="006B166B">
      <w:pPr>
        <w:pStyle w:val="Standard"/>
        <w:rPr>
          <w:sz w:val="28"/>
          <w:szCs w:val="28"/>
        </w:rPr>
      </w:pPr>
    </w:p>
    <w:p w14:paraId="4CC251EC" w14:textId="77777777" w:rsidR="006B166B" w:rsidRDefault="00115DB6">
      <w:pPr>
        <w:pStyle w:val="Standard"/>
      </w:pPr>
      <w:r>
        <w:rPr>
          <w:sz w:val="28"/>
          <w:szCs w:val="28"/>
        </w:rPr>
        <w:t>Les catégories pour les ouvriers d’état sont reportées à mi septembre.</w:t>
      </w:r>
    </w:p>
    <w:p w14:paraId="55CDAA58" w14:textId="77777777" w:rsidR="006B166B" w:rsidRDefault="006B166B">
      <w:pPr>
        <w:pStyle w:val="Standard"/>
        <w:rPr>
          <w:sz w:val="28"/>
          <w:szCs w:val="28"/>
        </w:rPr>
      </w:pPr>
    </w:p>
    <w:p w14:paraId="4E0CC31E" w14:textId="77777777" w:rsidR="006B166B" w:rsidRDefault="00115DB6">
      <w:pPr>
        <w:pStyle w:val="Standard"/>
      </w:pPr>
      <w:r>
        <w:rPr>
          <w:sz w:val="28"/>
          <w:szCs w:val="28"/>
        </w:rPr>
        <w:t>Des problèmes de nettoyage avec la société  DECA ont été signalés ( pas de nettoyages des poignées, rampes , boutons d’ascenseur, pas de ménage quotidien des toilettes,…). Un rappel va être fait à la société pour qu’elle respecte le contrat.</w:t>
      </w:r>
    </w:p>
    <w:p w14:paraId="5AA624DF" w14:textId="77777777" w:rsidR="006B166B" w:rsidRDefault="006B166B">
      <w:pPr>
        <w:pStyle w:val="Standard"/>
        <w:rPr>
          <w:sz w:val="28"/>
          <w:szCs w:val="28"/>
        </w:rPr>
      </w:pPr>
    </w:p>
    <w:p w14:paraId="32E16A16" w14:textId="77777777" w:rsidR="006B166B" w:rsidRDefault="00115DB6">
      <w:pPr>
        <w:pStyle w:val="Standard"/>
      </w:pPr>
      <w:r>
        <w:rPr>
          <w:sz w:val="28"/>
          <w:szCs w:val="28"/>
        </w:rPr>
        <w:t xml:space="preserve">Il est rappelé qu’il faut éviter de stationner dans la </w:t>
      </w:r>
      <w:proofErr w:type="spellStart"/>
      <w:r>
        <w:rPr>
          <w:sz w:val="28"/>
          <w:szCs w:val="28"/>
        </w:rPr>
        <w:t>tisanerie</w:t>
      </w:r>
      <w:proofErr w:type="spellEnd"/>
      <w:r>
        <w:rPr>
          <w:sz w:val="28"/>
          <w:szCs w:val="28"/>
        </w:rPr>
        <w:t xml:space="preserve"> si les gestes barrières ne peuvent pas être respectés. Et qu’il faut soit nettoyer la machine avant de s’en servir, soit se laver les mains avant et après.</w:t>
      </w:r>
    </w:p>
    <w:p w14:paraId="0CAF9720" w14:textId="77777777" w:rsidR="006B166B" w:rsidRDefault="006B166B">
      <w:pPr>
        <w:pStyle w:val="Standard"/>
        <w:rPr>
          <w:sz w:val="28"/>
          <w:szCs w:val="28"/>
        </w:rPr>
      </w:pPr>
    </w:p>
    <w:p w14:paraId="474564E4" w14:textId="77777777" w:rsidR="006B166B" w:rsidRDefault="006B166B">
      <w:pPr>
        <w:pStyle w:val="Standard"/>
        <w:rPr>
          <w:sz w:val="28"/>
          <w:szCs w:val="28"/>
        </w:rPr>
      </w:pPr>
    </w:p>
    <w:p w14:paraId="4C3C567E" w14:textId="77777777" w:rsidR="006B166B" w:rsidRDefault="00115DB6">
      <w:pPr>
        <w:pStyle w:val="Standard"/>
      </w:pPr>
      <w:r>
        <w:rPr>
          <w:sz w:val="28"/>
          <w:szCs w:val="28"/>
        </w:rPr>
        <w:t>Prochaine conférence audio le jeudi 11 juin à 11h00</w:t>
      </w:r>
    </w:p>
    <w:p w14:paraId="41CF0D8B" w14:textId="77777777" w:rsidR="006B166B" w:rsidRDefault="006B166B">
      <w:pPr>
        <w:pStyle w:val="Standard"/>
        <w:rPr>
          <w:sz w:val="28"/>
          <w:szCs w:val="28"/>
        </w:rPr>
      </w:pPr>
    </w:p>
    <w:p w14:paraId="3F476B4F" w14:textId="77777777" w:rsidR="006B166B" w:rsidRDefault="006B166B">
      <w:pPr>
        <w:pStyle w:val="Standard"/>
        <w:rPr>
          <w:sz w:val="28"/>
          <w:szCs w:val="28"/>
        </w:rPr>
      </w:pPr>
    </w:p>
    <w:p w14:paraId="31EC7910" w14:textId="77777777" w:rsidR="006B166B" w:rsidRDefault="006B166B">
      <w:pPr>
        <w:pStyle w:val="Standard"/>
        <w:rPr>
          <w:sz w:val="28"/>
          <w:szCs w:val="28"/>
        </w:rPr>
      </w:pPr>
    </w:p>
    <w:p w14:paraId="57ED199A" w14:textId="77777777" w:rsidR="006B166B" w:rsidRDefault="006B166B">
      <w:pPr>
        <w:pStyle w:val="Standard"/>
        <w:rPr>
          <w:sz w:val="28"/>
          <w:szCs w:val="28"/>
        </w:rPr>
      </w:pPr>
    </w:p>
    <w:p w14:paraId="3DFC0B07" w14:textId="77777777" w:rsidR="006B166B" w:rsidRDefault="006B166B">
      <w:pPr>
        <w:pStyle w:val="Standard"/>
        <w:rPr>
          <w:sz w:val="28"/>
          <w:szCs w:val="28"/>
        </w:rPr>
      </w:pPr>
    </w:p>
    <w:p w14:paraId="093FDC78" w14:textId="77777777" w:rsidR="006B166B" w:rsidRDefault="006B166B">
      <w:pPr>
        <w:pStyle w:val="Standard"/>
        <w:rPr>
          <w:sz w:val="28"/>
          <w:szCs w:val="28"/>
        </w:rPr>
      </w:pPr>
    </w:p>
    <w:p w14:paraId="71F9A1A9" w14:textId="77777777" w:rsidR="006B166B" w:rsidRDefault="006B166B">
      <w:pPr>
        <w:pStyle w:val="Standard"/>
      </w:pPr>
    </w:p>
    <w:sectPr w:rsidR="006B166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73198" w14:textId="77777777" w:rsidR="00A93C23" w:rsidRDefault="00A93C23">
      <w:r>
        <w:separator/>
      </w:r>
    </w:p>
  </w:endnote>
  <w:endnote w:type="continuationSeparator" w:id="0">
    <w:p w14:paraId="24A936E2" w14:textId="77777777" w:rsidR="00A93C23" w:rsidRDefault="00A9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35F6F" w14:textId="77777777" w:rsidR="00A93C23" w:rsidRDefault="00A93C23">
      <w:r>
        <w:rPr>
          <w:color w:val="000000"/>
        </w:rPr>
        <w:separator/>
      </w:r>
    </w:p>
  </w:footnote>
  <w:footnote w:type="continuationSeparator" w:id="0">
    <w:p w14:paraId="7E634DE5" w14:textId="77777777" w:rsidR="00A93C23" w:rsidRDefault="00A93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6B"/>
    <w:rsid w:val="000323A8"/>
    <w:rsid w:val="00115DB6"/>
    <w:rsid w:val="001C7979"/>
    <w:rsid w:val="00677151"/>
    <w:rsid w:val="006B166B"/>
    <w:rsid w:val="00A824FF"/>
    <w:rsid w:val="00A93C23"/>
    <w:rsid w:val="00DF10F3"/>
    <w:rsid w:val="00E14D43"/>
    <w:rsid w:val="00E71F62"/>
    <w:rsid w:val="00E865E3"/>
    <w:rsid w:val="00EB0132"/>
    <w:rsid w:val="00E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9EC39"/>
  <w15:docId w15:val="{3A034B1D-1D51-40DD-8BC6-72BDF61E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Heading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 antony</dc:creator>
  <cp:lastModifiedBy>mccb78@gmail.com</cp:lastModifiedBy>
  <cp:revision>10</cp:revision>
  <dcterms:created xsi:type="dcterms:W3CDTF">2020-05-28T17:50:00Z</dcterms:created>
  <dcterms:modified xsi:type="dcterms:W3CDTF">2020-05-28T17:55:00Z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